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WMA Blazer Drop &amp; Shop offers families the opportunity to exchange outgrown blazers with other families in order to reduce the need to buy costly new blazers.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does it work?</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spring, the blazer exchange program will begin with a collection or “drop” day on   on March 23, 2019. This collection day will be held with the intent to accrue enough inventory to offer the “shop” portion of the program through the summer using an online reservation system. There is criteria on the next page to help you decide if your blazer will qualify for submission. (We will offer an additional drop day in May this year with the date TBA.)</w:t>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Ideally, you find a suitable replacement that you will pick up during Opening of School registration. All requests are contingent upon available inventory. We cannot guarantee the size you need will become available. Please be prepared to order a new blazer if one does not become available for the start of school. Please note, only families who donate a blazer are eligible to choose another blazer. </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blazer submissions must be accompanied by the form below. No blazer will be accepted without a signed submission form, and once the garment is submitted it can not be reclaimed.</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a blazer is collected and evaluated by the program coordinator, you will receive an invitation via email to shop available inventory. We will have the inventory available the first week of June and through the first week of August. We will then close the online reservation system in order to ensure reserved blazers are ready for the opening of school.</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you reserve a blazer, it is yours at no cost. An email from the coordinator will be sent confirming your reservation. Keep this confirmation email for your records and to pick up your blazer at the opening of school in August.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school year, if you would like to submit a blazer and access the program inventory, you can do so by making an email request to the program coordinator. Within a two-week time period, the program coordinator will contact you to confirm the condition of your submitted blazer meets the criteria necessary to receive an invitation to the shop.</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Blazer Submission Evaluation Guidelines</w:t>
      </w:r>
    </w:p>
    <w:p w:rsidR="00000000" w:rsidDel="00000000" w:rsidP="00000000" w:rsidRDefault="00000000" w:rsidRPr="00000000" w14:paraId="00000016">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submitting blazers, place item in a bag that is clearly labeled with the family name and include the submission form.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can only accept blazers in excellent or good condition during the announced collection dates that will be shared via the WMA Parent </w:t>
      </w:r>
      <w:r w:rsidDel="00000000" w:rsidR="00000000" w:rsidRPr="00000000">
        <w:rPr>
          <w:rFonts w:ascii="Times New Roman" w:cs="Times New Roman" w:eastAsia="Times New Roman" w:hAnsi="Times New Roman"/>
          <w:sz w:val="24"/>
          <w:szCs w:val="24"/>
          <w:rtl w:val="0"/>
        </w:rPr>
        <w:t xml:space="preserve">eNews</w:t>
      </w:r>
      <w:r w:rsidDel="00000000" w:rsidR="00000000" w:rsidRPr="00000000">
        <w:rPr>
          <w:rFonts w:ascii="Times New Roman" w:cs="Times New Roman" w:eastAsia="Times New Roman" w:hAnsi="Times New Roman"/>
          <w:sz w:val="24"/>
          <w:szCs w:val="24"/>
          <w:rtl w:val="0"/>
        </w:rPr>
        <w:t xml:space="preserve">. The program cannot accept blazers in fair or poor condition with rips, holes, significant stains, unraveling, etc.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 collection event, blazers submitted to the program will be tagged. Parent volunteers will do their best to thoroughly examine each garment. If one evaluation volunteer deems an item unsatisfactory, this will be confirmed by a second evaluator before the item is rejected. The information here will help you determine if your blazer will qualify: </w:t>
        <w:tab/>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Excellent condition: </w:t>
      </w:r>
      <w:r w:rsidDel="00000000" w:rsidR="00000000" w:rsidRPr="00000000">
        <w:rPr>
          <w:rFonts w:ascii="Times New Roman" w:cs="Times New Roman" w:eastAsia="Times New Roman" w:hAnsi="Times New Roman"/>
          <w:sz w:val="24"/>
          <w:szCs w:val="24"/>
          <w:rtl w:val="0"/>
        </w:rPr>
        <w:t xml:space="preserve">Like new. No obvious signs of wear such as pilling, fading, discoloration either localized or generally, etc.</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Good condition: </w:t>
      </w:r>
      <w:r w:rsidDel="00000000" w:rsidR="00000000" w:rsidRPr="00000000">
        <w:rPr>
          <w:rFonts w:ascii="Times New Roman" w:cs="Times New Roman" w:eastAsia="Times New Roman" w:hAnsi="Times New Roman"/>
          <w:sz w:val="24"/>
          <w:szCs w:val="24"/>
          <w:rtl w:val="0"/>
        </w:rPr>
        <w:t xml:space="preserve">Slight signs of wear. Some pilling, minor signs of use.</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Fair or poor condition (will not be accepted): </w:t>
      </w:r>
      <w:r w:rsidDel="00000000" w:rsidR="00000000" w:rsidRPr="00000000">
        <w:rPr>
          <w:rFonts w:ascii="Times New Roman" w:cs="Times New Roman" w:eastAsia="Times New Roman" w:hAnsi="Times New Roman"/>
          <w:sz w:val="24"/>
          <w:szCs w:val="24"/>
          <w:rtl w:val="0"/>
        </w:rPr>
        <w:t xml:space="preserve">Obvious signs of wear, stains, fading, holes, discolorations, stretching/misshaping, etc.</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blazers are accepted into the program, they will not be returned. Any blazers submitted between collection events will be evaluated at the next collection event unless prior arrangements have been made with the program coordinators. If you would like to submit a blazer(s) outside of the drop date, please contact coordinator so they can inform WMA that the blazer will be coming into the program. Coordinator will give you direction on where to send blazer(s).</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Donations:</w:t>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who have no future need for blazers are encouraged to donate their blazers.  We are grateful for the opportunity to repurpose gently-worn blazers and ask that you please do not submit blazers in poor condition.  </w:t>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must accompany all dropped blazer(s) with this form. It will inform coordinator if you intend to have online access to shop the programs inventory, or you are making a donation. No blazers will be accepted without a signed form.</w:t>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______________________________________________________</w:t>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Name: _______________________________________________________</w:t>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Email: _______________________________________________________</w:t>
      </w:r>
    </w:p>
    <w:p w:rsidR="00000000" w:rsidDel="00000000" w:rsidP="00000000" w:rsidRDefault="00000000" w:rsidRPr="00000000" w14:paraId="0000003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&amp; Gender of blazer submitted: ______________________________________</w:t>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&amp; Gender of blazer requested: _____________________________________</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are contingent upon available inventory, we cannot guarantee the size you need will be available, please be prepared to order new if one does not become available in a timely fashion for the start of school.)</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Donation only, please indicate here:______________________________________</w:t>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submitting and signing this form I am waiving all rights of ownership to the submitted blazer, and understand that if there is no blazer available in my requested size that I do not hold WMA responsible for replacement of submitted blazer. I am willing to accept a blazer in gently-used condition as a replacement for submitted blazer, understanding that the quality may differ from the garment submitted.</w:t>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 Signature of Submitter</w:t>
        <w:tab/>
        <w:tab/>
        <w:tab/>
        <w:tab/>
        <w:tab/>
        <w:tab/>
        <w:tab/>
        <w:tab/>
        <w:tab/>
        <w:t xml:space="preserve">Date</w:t>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w:t>
      </w:r>
    </w:p>
    <w:p w:rsidR="00000000" w:rsidDel="00000000" w:rsidP="00000000" w:rsidRDefault="00000000" w:rsidRPr="00000000" w14:paraId="0000004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evaluator(s):  ________________________________________________</w:t>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w:t>
        <w:tab/>
        <w:tab/>
        <w:tab/>
        <w:t xml:space="preserve">Good</w:t>
        <w:tab/>
        <w:tab/>
        <w:tab/>
        <w:t xml:space="preserve">Fair/Poor (Will not be accepted)</w:t>
      </w:r>
    </w:p>
    <w:p w:rsidR="00000000" w:rsidDel="00000000" w:rsidP="00000000" w:rsidRDefault="00000000" w:rsidRPr="00000000" w14:paraId="0000004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47">
      <w:pPr>
        <w:ind w:left="0" w:firstLine="0"/>
        <w:rPr>
          <w:rFonts w:ascii="Times New Roman" w:cs="Times New Roman" w:eastAsia="Times New Roman" w:hAnsi="Times New Roman"/>
          <w:sz w:val="28"/>
          <w:szCs w:val="28"/>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drawing>
        <wp:inline distB="114300" distT="114300" distL="114300" distR="114300">
          <wp:extent cx="5943600" cy="49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495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